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6101" w:rsidRDefault="00476101">
      <w:pPr>
        <w:ind w:firstLine="0"/>
        <w:rPr>
          <w:rFonts w:ascii="Times New Roman" w:hAnsi="Times New Roman" w:cs="Times New Roman"/>
          <w:b/>
          <w:bCs/>
          <w:sz w:val="24"/>
          <w:szCs w:val="24"/>
        </w:rPr>
      </w:pPr>
    </w:p>
    <w:p w:rsidR="00476101" w:rsidRDefault="00476101">
      <w:pPr>
        <w:ind w:firstLine="0"/>
        <w:rPr>
          <w:rFonts w:ascii="Times New Roman" w:hAnsi="Times New Roman" w:cs="Times New Roman"/>
          <w:b/>
          <w:bCs/>
          <w:sz w:val="24"/>
          <w:szCs w:val="24"/>
        </w:rPr>
      </w:pPr>
    </w:p>
    <w:p w:rsidR="00476101" w:rsidRDefault="00476101">
      <w:pPr>
        <w:ind w:firstLine="0"/>
        <w:rPr>
          <w:rFonts w:ascii="Times New Roman" w:hAnsi="Times New Roman" w:cs="Times New Roman"/>
          <w:b/>
          <w:bCs/>
          <w:sz w:val="24"/>
          <w:szCs w:val="24"/>
        </w:rPr>
      </w:pPr>
    </w:p>
    <w:p w:rsidR="00476101" w:rsidRDefault="00476101">
      <w:pPr>
        <w:ind w:firstLine="0"/>
        <w:rPr>
          <w:rFonts w:ascii="Times New Roman" w:hAnsi="Times New Roman" w:cs="Times New Roman"/>
          <w:b/>
          <w:bCs/>
          <w:sz w:val="24"/>
          <w:szCs w:val="24"/>
        </w:rPr>
      </w:pPr>
    </w:p>
    <w:p w:rsidR="00476101" w:rsidRDefault="00476101">
      <w:pPr>
        <w:ind w:firstLine="0"/>
        <w:rPr>
          <w:rFonts w:ascii="Times New Roman" w:hAnsi="Times New Roman" w:cs="Times New Roman"/>
          <w:b/>
          <w:bCs/>
          <w:sz w:val="24"/>
          <w:szCs w:val="24"/>
        </w:rPr>
      </w:pPr>
    </w:p>
    <w:p w:rsidR="00476101" w:rsidRDefault="00476101">
      <w:pPr>
        <w:ind w:firstLine="0"/>
        <w:rPr>
          <w:rFonts w:ascii="Times New Roman" w:hAnsi="Times New Roman" w:cs="Times New Roman"/>
          <w:b/>
          <w:bCs/>
          <w:sz w:val="24"/>
          <w:szCs w:val="24"/>
        </w:rPr>
      </w:pPr>
    </w:p>
    <w:p w:rsidR="00476101" w:rsidRDefault="00476101">
      <w:pPr>
        <w:ind w:firstLine="0"/>
        <w:rPr>
          <w:rFonts w:ascii="Times New Roman" w:hAnsi="Times New Roman" w:cs="Times New Roman"/>
          <w:b/>
          <w:bCs/>
          <w:sz w:val="24"/>
          <w:szCs w:val="24"/>
        </w:rPr>
      </w:pPr>
    </w:p>
    <w:p w:rsidR="00476101" w:rsidRDefault="00476101">
      <w:pPr>
        <w:ind w:firstLine="0"/>
        <w:rPr>
          <w:rFonts w:ascii="Times New Roman" w:hAnsi="Times New Roman" w:cs="Times New Roman"/>
          <w:b/>
          <w:bCs/>
          <w:sz w:val="24"/>
          <w:szCs w:val="24"/>
        </w:rPr>
      </w:pPr>
    </w:p>
    <w:p w:rsidR="00476101" w:rsidRDefault="00476101">
      <w:pPr>
        <w:ind w:firstLine="0"/>
        <w:jc w:val="center"/>
        <w:rPr>
          <w:rFonts w:ascii="Times New Roman" w:hAnsi="Times New Roman" w:cs="Times New Roman"/>
          <w:b/>
          <w:bCs/>
          <w:sz w:val="24"/>
          <w:szCs w:val="24"/>
        </w:rPr>
      </w:pPr>
    </w:p>
    <w:p w:rsidR="00476101" w:rsidRDefault="00476101">
      <w:pPr>
        <w:ind w:firstLine="0"/>
        <w:jc w:val="center"/>
        <w:rPr>
          <w:rFonts w:ascii="Times New Roman" w:hAnsi="Times New Roman" w:cs="Times New Roman"/>
          <w:b/>
          <w:bCs/>
          <w:sz w:val="24"/>
          <w:szCs w:val="24"/>
        </w:rPr>
      </w:pPr>
    </w:p>
    <w:p w:rsidR="00476101" w:rsidRDefault="00CE383C">
      <w:pPr>
        <w:ind w:firstLine="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476101" w:rsidRDefault="00CE383C">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476101" w:rsidRDefault="00CE383C">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rsidR="00476101" w:rsidRDefault="00CE383C">
      <w:pPr>
        <w:ind w:firstLine="0"/>
        <w:jc w:val="center"/>
        <w:rPr>
          <w:rFonts w:ascii="Times New Roman" w:hAnsi="Times New Roman" w:cs="Times New Roman"/>
          <w:sz w:val="24"/>
          <w:szCs w:val="24"/>
        </w:rPr>
      </w:pPr>
      <w:r>
        <w:rPr>
          <w:rFonts w:ascii="Times New Roman" w:hAnsi="Times New Roman" w:cs="Times New Roman"/>
          <w:sz w:val="24"/>
          <w:szCs w:val="24"/>
        </w:rPr>
        <w:t>Course</w:t>
      </w:r>
    </w:p>
    <w:p w:rsidR="00476101" w:rsidRDefault="00CE383C">
      <w:pPr>
        <w:ind w:firstLine="0"/>
        <w:jc w:val="center"/>
        <w:rPr>
          <w:rFonts w:ascii="Times New Roman" w:hAnsi="Times New Roman" w:cs="Times New Roman"/>
          <w:sz w:val="24"/>
          <w:szCs w:val="24"/>
        </w:rPr>
      </w:pPr>
      <w:r>
        <w:rPr>
          <w:rFonts w:ascii="Times New Roman" w:hAnsi="Times New Roman" w:cs="Times New Roman"/>
          <w:sz w:val="24"/>
          <w:szCs w:val="24"/>
        </w:rPr>
        <w:t>Professor’s Name</w:t>
      </w:r>
    </w:p>
    <w:p w:rsidR="00476101" w:rsidRDefault="00CE383C">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476101" w:rsidRDefault="00476101">
      <w:pPr>
        <w:ind w:firstLine="0"/>
        <w:jc w:val="center"/>
        <w:rPr>
          <w:rFonts w:ascii="Times New Roman" w:hAnsi="Times New Roman" w:cs="Times New Roman"/>
          <w:sz w:val="24"/>
          <w:szCs w:val="24"/>
        </w:rPr>
      </w:pPr>
    </w:p>
    <w:p w:rsidR="00476101" w:rsidRDefault="00476101">
      <w:pPr>
        <w:ind w:firstLine="0"/>
        <w:jc w:val="center"/>
        <w:rPr>
          <w:rFonts w:ascii="Times New Roman" w:hAnsi="Times New Roman" w:cs="Times New Roman"/>
          <w:sz w:val="24"/>
          <w:szCs w:val="24"/>
        </w:rPr>
      </w:pPr>
    </w:p>
    <w:p w:rsidR="00476101" w:rsidRDefault="00476101">
      <w:pPr>
        <w:ind w:firstLine="0"/>
        <w:rPr>
          <w:rFonts w:ascii="Times New Roman" w:hAnsi="Times New Roman" w:cs="Times New Roman"/>
          <w:sz w:val="24"/>
          <w:szCs w:val="24"/>
        </w:rPr>
      </w:pPr>
    </w:p>
    <w:p w:rsidR="00476101" w:rsidRDefault="00476101">
      <w:pPr>
        <w:ind w:firstLine="0"/>
        <w:rPr>
          <w:rFonts w:ascii="Times New Roman" w:hAnsi="Times New Roman" w:cs="Times New Roman"/>
          <w:sz w:val="24"/>
          <w:szCs w:val="24"/>
        </w:rPr>
      </w:pPr>
    </w:p>
    <w:p w:rsidR="00476101" w:rsidRDefault="00476101">
      <w:pPr>
        <w:ind w:firstLine="0"/>
        <w:rPr>
          <w:rFonts w:ascii="Times New Roman" w:hAnsi="Times New Roman" w:cs="Times New Roman"/>
          <w:sz w:val="24"/>
          <w:szCs w:val="24"/>
        </w:rPr>
      </w:pPr>
    </w:p>
    <w:p w:rsidR="00476101" w:rsidRDefault="00476101">
      <w:pPr>
        <w:ind w:firstLine="0"/>
        <w:rPr>
          <w:rFonts w:ascii="Times New Roman" w:hAnsi="Times New Roman" w:cs="Times New Roman"/>
          <w:sz w:val="24"/>
          <w:szCs w:val="24"/>
        </w:rPr>
      </w:pPr>
    </w:p>
    <w:p w:rsidR="00476101" w:rsidRDefault="00476101">
      <w:pPr>
        <w:ind w:firstLine="0"/>
        <w:rPr>
          <w:rFonts w:ascii="Times New Roman" w:hAnsi="Times New Roman" w:cs="Times New Roman"/>
          <w:sz w:val="24"/>
          <w:szCs w:val="24"/>
        </w:rPr>
      </w:pPr>
    </w:p>
    <w:p w:rsidR="00476101" w:rsidRDefault="00476101">
      <w:pPr>
        <w:ind w:firstLine="0"/>
        <w:rPr>
          <w:rFonts w:ascii="Times New Roman" w:hAnsi="Times New Roman" w:cs="Times New Roman"/>
          <w:sz w:val="24"/>
          <w:szCs w:val="24"/>
        </w:rPr>
      </w:pPr>
    </w:p>
    <w:p w:rsidR="00476101" w:rsidRDefault="00476101">
      <w:pPr>
        <w:ind w:firstLine="0"/>
        <w:rPr>
          <w:rFonts w:ascii="Times New Roman" w:hAnsi="Times New Roman" w:cs="Times New Roman"/>
          <w:sz w:val="24"/>
          <w:szCs w:val="24"/>
        </w:rPr>
      </w:pPr>
    </w:p>
    <w:p w:rsidR="00476101" w:rsidRDefault="00CE383C">
      <w:pPr>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Literature Review</w:t>
      </w:r>
    </w:p>
    <w:p w:rsidR="00476101" w:rsidRDefault="00CE383C">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Problem Statement </w:t>
      </w:r>
    </w:p>
    <w:p w:rsidR="00476101" w:rsidRDefault="00CE383C">
      <w:pPr>
        <w:rPr>
          <w:rFonts w:ascii="Times New Roman" w:hAnsi="Times New Roman" w:cs="Times New Roman"/>
          <w:sz w:val="24"/>
          <w:szCs w:val="24"/>
        </w:rPr>
      </w:pPr>
      <w:r>
        <w:rPr>
          <w:rFonts w:ascii="Times New Roman" w:hAnsi="Times New Roman" w:cs="Times New Roman"/>
          <w:sz w:val="24"/>
          <w:szCs w:val="24"/>
        </w:rPr>
        <w:t>Students are facing challenges, especially psychological problems throughout their entire academic life. The stressful situations they are exposed to make students more exposed to mental health disorders. Higher learning institutions such as universities a</w:t>
      </w:r>
      <w:r>
        <w:rPr>
          <w:rFonts w:ascii="Times New Roman" w:hAnsi="Times New Roman" w:cs="Times New Roman"/>
          <w:sz w:val="24"/>
          <w:szCs w:val="24"/>
        </w:rPr>
        <w:t>nd colleges are linked to intense work and psychophysical transition. This is the stage where many adolescents and young youths tend to adopt new behaviors to help them become sociable. However, the challenges they are going through exposing them to stress</w:t>
      </w:r>
      <w:r>
        <w:rPr>
          <w:rFonts w:ascii="Times New Roman" w:hAnsi="Times New Roman" w:cs="Times New Roman"/>
          <w:sz w:val="24"/>
          <w:szCs w:val="24"/>
        </w:rPr>
        <w:t xml:space="preserve">ful situations that often induce actions and behaviors. This literature review seeks to examine the effects of physical activity on stress in students and how it relates to their academics and self-efficacy. </w:t>
      </w:r>
    </w:p>
    <w:p w:rsidR="00476101" w:rsidRDefault="00CE383C">
      <w:pPr>
        <w:ind w:firstLine="0"/>
        <w:jc w:val="center"/>
        <w:rPr>
          <w:rFonts w:ascii="Times New Roman" w:hAnsi="Times New Roman" w:cs="Times New Roman"/>
          <w:b/>
          <w:bCs/>
          <w:sz w:val="24"/>
          <w:szCs w:val="24"/>
        </w:rPr>
      </w:pPr>
      <w:r>
        <w:rPr>
          <w:rFonts w:ascii="Times New Roman" w:hAnsi="Times New Roman" w:cs="Times New Roman"/>
          <w:b/>
          <w:bCs/>
          <w:sz w:val="24"/>
          <w:szCs w:val="24"/>
        </w:rPr>
        <w:t>Review of Literature</w:t>
      </w:r>
    </w:p>
    <w:p w:rsidR="00476101" w:rsidRDefault="00CE383C">
      <w:pPr>
        <w:ind w:firstLine="0"/>
        <w:rPr>
          <w:rFonts w:ascii="Times New Roman" w:hAnsi="Times New Roman" w:cs="Times New Roman"/>
          <w:b/>
          <w:bCs/>
          <w:sz w:val="24"/>
          <w:szCs w:val="24"/>
        </w:rPr>
      </w:pPr>
      <w:r>
        <w:rPr>
          <w:rFonts w:ascii="Times New Roman" w:hAnsi="Times New Roman" w:cs="Times New Roman"/>
          <w:b/>
          <w:bCs/>
          <w:sz w:val="24"/>
          <w:szCs w:val="24"/>
        </w:rPr>
        <w:t>Emotional Intelligence and</w:t>
      </w:r>
      <w:r>
        <w:rPr>
          <w:rFonts w:ascii="Times New Roman" w:hAnsi="Times New Roman" w:cs="Times New Roman"/>
          <w:b/>
          <w:bCs/>
          <w:sz w:val="24"/>
          <w:szCs w:val="24"/>
        </w:rPr>
        <w:t xml:space="preserve"> Physical Activity </w:t>
      </w:r>
    </w:p>
    <w:p w:rsidR="00476101" w:rsidRDefault="00CE383C">
      <w:pPr>
        <w:rPr>
          <w:rFonts w:ascii="Times New Roman" w:hAnsi="Times New Roman" w:cs="Times New Roman"/>
          <w:sz w:val="24"/>
          <w:szCs w:val="24"/>
        </w:rPr>
      </w:pPr>
      <w:r>
        <w:rPr>
          <w:rFonts w:ascii="Times New Roman" w:hAnsi="Times New Roman" w:cs="Times New Roman"/>
          <w:sz w:val="24"/>
          <w:szCs w:val="24"/>
        </w:rPr>
        <w:t>Wang et al. (2020), examine the intrinsic relationship between physical activity and emotional intelligence. In their correlational analysis, the authors found that there were significant demographic differences between the three variab</w:t>
      </w:r>
      <w:r>
        <w:rPr>
          <w:rFonts w:ascii="Times New Roman" w:hAnsi="Times New Roman" w:cs="Times New Roman"/>
          <w:sz w:val="24"/>
          <w:szCs w:val="24"/>
        </w:rPr>
        <w:t>les of physical activity, self-efficacy, and emotional intelligence. According to the authors, males engaged in physical activities more than their female counterparts, which consequentially resulted in higher self-efficacy and emotional intelligence among</w:t>
      </w:r>
      <w:r>
        <w:rPr>
          <w:rFonts w:ascii="Times New Roman" w:hAnsi="Times New Roman" w:cs="Times New Roman"/>
          <w:sz w:val="24"/>
          <w:szCs w:val="24"/>
        </w:rPr>
        <w:t xml:space="preserve"> the males compared to females (Wang et al., 2020). This finding is consistent with Sexton et al.’s study that also found that higher levels of physical activities improved the cognitive functions and the development of grey matter among the adult populati</w:t>
      </w:r>
      <w:r>
        <w:rPr>
          <w:rFonts w:ascii="Times New Roman" w:hAnsi="Times New Roman" w:cs="Times New Roman"/>
          <w:sz w:val="24"/>
          <w:szCs w:val="24"/>
        </w:rPr>
        <w:t>on. Even though the relationship has not been well established, Sexton et al. (2016) assert that higher levels of physical activity have beneficial effects on cognitive functioning and the development of the grey matter in the brain. In their systematic re</w:t>
      </w:r>
      <w:r>
        <w:rPr>
          <w:rFonts w:ascii="Times New Roman" w:hAnsi="Times New Roman" w:cs="Times New Roman"/>
          <w:sz w:val="24"/>
          <w:szCs w:val="24"/>
        </w:rPr>
        <w:t xml:space="preserve">view of </w:t>
      </w:r>
      <w:r>
        <w:rPr>
          <w:rFonts w:ascii="Times New Roman" w:hAnsi="Times New Roman" w:cs="Times New Roman"/>
          <w:sz w:val="24"/>
          <w:szCs w:val="24"/>
        </w:rPr>
        <w:lastRenderedPageBreak/>
        <w:t xml:space="preserve">magnetic resonance imaging studies, this study examined the impacts of physical activity on the white matter of the aging brain. The authors examined eleven white matter volumes, fourteen white matter lesions, and nine white matter microstructures </w:t>
      </w:r>
      <w:r>
        <w:rPr>
          <w:rFonts w:ascii="Times New Roman" w:hAnsi="Times New Roman" w:cs="Times New Roman"/>
          <w:sz w:val="24"/>
          <w:szCs w:val="24"/>
        </w:rPr>
        <w:t>in the review and found that reduced volumes of white lesions and improved white matter microstructure were recorded. In the meta-analysis, the authors further noted that white matter volume and lesion volume produced significant and small effects sizes (S</w:t>
      </w:r>
      <w:r>
        <w:rPr>
          <w:rFonts w:ascii="Times New Roman" w:hAnsi="Times New Roman" w:cs="Times New Roman"/>
          <w:sz w:val="24"/>
          <w:szCs w:val="24"/>
        </w:rPr>
        <w:t xml:space="preserve">exton et al., 2016). Generally, the authors confirmed their hypothesis that there was a significant link between physical activity and white matter structure. </w:t>
      </w:r>
    </w:p>
    <w:p w:rsidR="00476101" w:rsidRDefault="00CE383C">
      <w:pPr>
        <w:rPr>
          <w:rFonts w:ascii="Times New Roman" w:hAnsi="Times New Roman" w:cs="Times New Roman"/>
          <w:sz w:val="24"/>
          <w:szCs w:val="24"/>
        </w:rPr>
      </w:pPr>
      <w:r>
        <w:rPr>
          <w:rFonts w:ascii="Times New Roman" w:hAnsi="Times New Roman" w:cs="Times New Roman"/>
          <w:sz w:val="24"/>
          <w:szCs w:val="24"/>
        </w:rPr>
        <w:t xml:space="preserve">Wang et al. (2020) also confirmed that there is a direct relationship between physical activity </w:t>
      </w:r>
      <w:r>
        <w:rPr>
          <w:rFonts w:ascii="Times New Roman" w:hAnsi="Times New Roman" w:cs="Times New Roman"/>
          <w:sz w:val="24"/>
          <w:szCs w:val="24"/>
        </w:rPr>
        <w:t>and emotional intelligence. The results of their study indicated that the relationship between physical activity and emotional intelligence was positively correlated. Wang et al. (2020) further assert that physical activity can be a significant predictor o</w:t>
      </w:r>
      <w:r>
        <w:rPr>
          <w:rFonts w:ascii="Times New Roman" w:hAnsi="Times New Roman" w:cs="Times New Roman"/>
          <w:sz w:val="24"/>
          <w:szCs w:val="24"/>
        </w:rPr>
        <w:t xml:space="preserve">f emotional intelligence because the more students engage in physical activity, the higher they will score in terms of emotional intelligence. According to Wang et al. (2020), it is widely believed that physical activity can help improve positive emotions </w:t>
      </w:r>
      <w:r>
        <w:rPr>
          <w:rFonts w:ascii="Times New Roman" w:hAnsi="Times New Roman" w:cs="Times New Roman"/>
          <w:sz w:val="24"/>
          <w:szCs w:val="24"/>
        </w:rPr>
        <w:t>and also minimize negative emotions. Physical activities are involved with a positive atmosphere that positively impacts those who play and anyone around. Wang et al. (2020) further explain that interpersonal communication and emotional expression, which a</w:t>
      </w:r>
      <w:r>
        <w:rPr>
          <w:rFonts w:ascii="Times New Roman" w:hAnsi="Times New Roman" w:cs="Times New Roman"/>
          <w:sz w:val="24"/>
          <w:szCs w:val="24"/>
        </w:rPr>
        <w:t>re all associated with the sports environment, provide a conducive atmosphere for the development of emotional intelligence. Therefore, participating in physical activities can help to reduce tension, anger, and depression. Consequently, this will help inc</w:t>
      </w:r>
      <w:r>
        <w:rPr>
          <w:rFonts w:ascii="Times New Roman" w:hAnsi="Times New Roman" w:cs="Times New Roman"/>
          <w:sz w:val="24"/>
          <w:szCs w:val="24"/>
        </w:rPr>
        <w:t xml:space="preserve">rease self-improvement in the health and general well-being of the participants. Wang et al. (2020) found that self-emotion management and emotional management were better among students who engaged in </w:t>
      </w:r>
      <w:r>
        <w:rPr>
          <w:rFonts w:ascii="Times New Roman" w:hAnsi="Times New Roman" w:cs="Times New Roman"/>
          <w:sz w:val="24"/>
          <w:szCs w:val="24"/>
        </w:rPr>
        <w:lastRenderedPageBreak/>
        <w:t>vigorous physical exercise compared to those who engag</w:t>
      </w:r>
      <w:r>
        <w:rPr>
          <w:rFonts w:ascii="Times New Roman" w:hAnsi="Times New Roman" w:cs="Times New Roman"/>
          <w:sz w:val="24"/>
          <w:szCs w:val="24"/>
        </w:rPr>
        <w:t xml:space="preserve">ed in low or moderate activity. </w:t>
      </w:r>
    </w:p>
    <w:p w:rsidR="00476101" w:rsidRDefault="00CE383C">
      <w:pPr>
        <w:ind w:firstLine="0"/>
        <w:rPr>
          <w:rFonts w:ascii="Times New Roman" w:hAnsi="Times New Roman" w:cs="Times New Roman"/>
          <w:b/>
          <w:bCs/>
          <w:sz w:val="24"/>
          <w:szCs w:val="24"/>
        </w:rPr>
      </w:pPr>
      <w:r>
        <w:rPr>
          <w:rFonts w:ascii="Times New Roman" w:hAnsi="Times New Roman" w:cs="Times New Roman"/>
          <w:b/>
          <w:bCs/>
          <w:sz w:val="24"/>
          <w:szCs w:val="24"/>
        </w:rPr>
        <w:t>Physical Activity and Academic Performance</w:t>
      </w:r>
    </w:p>
    <w:p w:rsidR="00476101" w:rsidRDefault="00CE383C">
      <w:pPr>
        <w:rPr>
          <w:rFonts w:ascii="Times New Roman" w:hAnsi="Times New Roman" w:cs="Times New Roman"/>
          <w:sz w:val="24"/>
          <w:szCs w:val="24"/>
        </w:rPr>
      </w:pPr>
      <w:r>
        <w:rPr>
          <w:rFonts w:ascii="Times New Roman" w:hAnsi="Times New Roman" w:cs="Times New Roman"/>
          <w:sz w:val="24"/>
          <w:szCs w:val="24"/>
        </w:rPr>
        <w:t>Studies have also found that physical activities can help improve the academic performance of learners. In elementary schools, physical education lessons are made compulsory becaus</w:t>
      </w:r>
      <w:r>
        <w:rPr>
          <w:rFonts w:ascii="Times New Roman" w:hAnsi="Times New Roman" w:cs="Times New Roman"/>
          <w:sz w:val="24"/>
          <w:szCs w:val="24"/>
        </w:rPr>
        <w:t>e they are still in the development stage. Teenagers and youths are also in the development stage, which makes physical activity fundamentally important in college and other higher educational levels. Kayani et al. (2018), examined the relationship between</w:t>
      </w:r>
      <w:r>
        <w:rPr>
          <w:rFonts w:ascii="Times New Roman" w:hAnsi="Times New Roman" w:cs="Times New Roman"/>
          <w:sz w:val="24"/>
          <w:szCs w:val="24"/>
        </w:rPr>
        <w:t xml:space="preserve"> physical activity and academic performance and physical activity as the mediating effect of self-esteem and depression. In their study, the authors involved 358 participants selected from the universities in Pakistan. Researchers asked their participants </w:t>
      </w:r>
      <w:r>
        <w:rPr>
          <w:rFonts w:ascii="Times New Roman" w:hAnsi="Times New Roman" w:cs="Times New Roman"/>
          <w:sz w:val="24"/>
          <w:szCs w:val="24"/>
        </w:rPr>
        <w:t>about their physical activity, depression during the education process, and self-esteem through self-report. Using a cumulative grade point average of two consecutive semesters, the authors measured the effects of self-esteem and depression. The study foun</w:t>
      </w:r>
      <w:r>
        <w:rPr>
          <w:rFonts w:ascii="Times New Roman" w:hAnsi="Times New Roman" w:cs="Times New Roman"/>
          <w:sz w:val="24"/>
          <w:szCs w:val="24"/>
        </w:rPr>
        <w:t>d that self-esteem was the strongest mediator between physical activity and academic performance. The authors further found that self-esteem and depression had a significant mediating effect on physical activity and academic performance (Kayani et al., 201</w:t>
      </w:r>
      <w:r>
        <w:rPr>
          <w:rFonts w:ascii="Times New Roman" w:hAnsi="Times New Roman" w:cs="Times New Roman"/>
          <w:sz w:val="24"/>
          <w:szCs w:val="24"/>
        </w:rPr>
        <w:t>8). This study complied with ethical considerations in research, especially informed consent. The authors sought approval from the Southwest University Hospital and participants provided written informed consent. These study findings produced high reliabil</w:t>
      </w:r>
      <w:r>
        <w:rPr>
          <w:rFonts w:ascii="Times New Roman" w:hAnsi="Times New Roman" w:cs="Times New Roman"/>
          <w:sz w:val="24"/>
          <w:szCs w:val="24"/>
        </w:rPr>
        <w:t xml:space="preserve">ity and valid because they correspond to the reality in the social world. The findings showed how the relationship between physical activity and emotional intelligence and self-efficacy can be generalized in college and university setting. </w:t>
      </w:r>
    </w:p>
    <w:p w:rsidR="00476101" w:rsidRDefault="00CE383C">
      <w:pPr>
        <w:ind w:firstLine="0"/>
        <w:rPr>
          <w:rFonts w:ascii="Times New Roman" w:hAnsi="Times New Roman" w:cs="Times New Roman"/>
          <w:b/>
          <w:bCs/>
          <w:sz w:val="24"/>
          <w:szCs w:val="24"/>
        </w:rPr>
      </w:pPr>
      <w:r>
        <w:rPr>
          <w:rFonts w:ascii="Times New Roman" w:hAnsi="Times New Roman" w:cs="Times New Roman"/>
          <w:b/>
          <w:bCs/>
          <w:sz w:val="24"/>
          <w:szCs w:val="24"/>
        </w:rPr>
        <w:t>Academic Stress</w:t>
      </w:r>
      <w:r>
        <w:rPr>
          <w:rFonts w:ascii="Times New Roman" w:hAnsi="Times New Roman" w:cs="Times New Roman"/>
          <w:b/>
          <w:bCs/>
          <w:sz w:val="24"/>
          <w:szCs w:val="24"/>
        </w:rPr>
        <w:t xml:space="preserve"> and Physical Activity </w:t>
      </w:r>
    </w:p>
    <w:p w:rsidR="00476101" w:rsidRDefault="00CE383C">
      <w:pPr>
        <w:rPr>
          <w:rFonts w:ascii="Times New Roman" w:hAnsi="Times New Roman" w:cs="Times New Roman"/>
          <w:sz w:val="24"/>
          <w:szCs w:val="24"/>
        </w:rPr>
      </w:pPr>
      <w:r>
        <w:rPr>
          <w:rFonts w:ascii="Times New Roman" w:hAnsi="Times New Roman" w:cs="Times New Roman"/>
          <w:sz w:val="24"/>
          <w:szCs w:val="24"/>
        </w:rPr>
        <w:lastRenderedPageBreak/>
        <w:t>Physical activity is associated with many benefits, including helping learners to cope with stressful academic situations. Studies have agreed that learners are facing different types of stressful situations associated with their sp</w:t>
      </w:r>
      <w:r>
        <w:rPr>
          <w:rFonts w:ascii="Times New Roman" w:hAnsi="Times New Roman" w:cs="Times New Roman"/>
          <w:sz w:val="24"/>
          <w:szCs w:val="24"/>
        </w:rPr>
        <w:t>ecific fields. Each field has its share of stress and problems. Pascoe et al. (2020) examined the impacts of stress on learners in secondary school and higher learning institutions. The authors conducted a narrative review on recent research studies involv</w:t>
      </w:r>
      <w:r>
        <w:rPr>
          <w:rFonts w:ascii="Times New Roman" w:hAnsi="Times New Roman" w:cs="Times New Roman"/>
          <w:sz w:val="24"/>
          <w:szCs w:val="24"/>
        </w:rPr>
        <w:t xml:space="preserve">ing the impact of academic-related stress as well as discussions on students’ learning ability and academic performance, and mental health and disorders such as anxiety and depression. This study found that young people report high levels of stress, which </w:t>
      </w:r>
      <w:r>
        <w:rPr>
          <w:rFonts w:ascii="Times New Roman" w:hAnsi="Times New Roman" w:cs="Times New Roman"/>
          <w:sz w:val="24"/>
          <w:szCs w:val="24"/>
        </w:rPr>
        <w:t>are mainly associated with academic life. According to Pascoe et al. (2020), secondary school students and their counterparts in high learning institutions such as colleges and universities experience ongoing stress associated with their education, which t</w:t>
      </w:r>
      <w:r>
        <w:rPr>
          <w:rFonts w:ascii="Times New Roman" w:hAnsi="Times New Roman" w:cs="Times New Roman"/>
          <w:sz w:val="24"/>
          <w:szCs w:val="24"/>
        </w:rPr>
        <w:t>hey described as “academic-related stress” (p. 104). The pressure associated with academic life, including the desire to achieve higher marks, concerns about getting poor grades, and the ability to complete their courses in time, are all contributing facto</w:t>
      </w:r>
      <w:r>
        <w:rPr>
          <w:rFonts w:ascii="Times New Roman" w:hAnsi="Times New Roman" w:cs="Times New Roman"/>
          <w:sz w:val="24"/>
          <w:szCs w:val="24"/>
        </w:rPr>
        <w:t>rs to the stressful conditions associated with academic life (Baiter et al., 2015). The study indicated that in a survey study that involved more than 540,000 students aged between 15 and 16 years from 72 countries, 66% of the learners reported feeling str</w:t>
      </w:r>
      <w:r>
        <w:rPr>
          <w:rFonts w:ascii="Times New Roman" w:hAnsi="Times New Roman" w:cs="Times New Roman"/>
          <w:sz w:val="24"/>
          <w:szCs w:val="24"/>
        </w:rPr>
        <w:t>essed about poor grades while other 59% reported feeling stressed about taking difficult tests (Pascoe et al., 2020). This study complied with the ethical considerations, including voluntary participation and confidentiality. Further studies indicated that</w:t>
      </w:r>
      <w:r>
        <w:rPr>
          <w:rFonts w:ascii="Times New Roman" w:hAnsi="Times New Roman" w:cs="Times New Roman"/>
          <w:sz w:val="24"/>
          <w:szCs w:val="24"/>
        </w:rPr>
        <w:t xml:space="preserve"> about 55% of the learners in the OECD countries examined in the survey reported feeling anxious about school testing despite proper and adequate preparations. The impact of this stressful experience on students' outcomes and well-being, as this study show</w:t>
      </w:r>
      <w:r>
        <w:rPr>
          <w:rFonts w:ascii="Times New Roman" w:hAnsi="Times New Roman" w:cs="Times New Roman"/>
          <w:sz w:val="24"/>
          <w:szCs w:val="24"/>
        </w:rPr>
        <w:t>ed, can help understand and design better stress coping mechanisms for learners in secondary and higher learning institutions. This study’s findings are consistent with the findings from other studies, as discussed below; thus, the methodology is valid and</w:t>
      </w:r>
      <w:r>
        <w:rPr>
          <w:rFonts w:ascii="Times New Roman" w:hAnsi="Times New Roman" w:cs="Times New Roman"/>
          <w:sz w:val="24"/>
          <w:szCs w:val="24"/>
        </w:rPr>
        <w:t xml:space="preserve"> reliable. </w:t>
      </w:r>
    </w:p>
    <w:p w:rsidR="00476101" w:rsidRDefault="00CE383C">
      <w:pPr>
        <w:rPr>
          <w:rFonts w:ascii="Times New Roman" w:hAnsi="Times New Roman" w:cs="Times New Roman"/>
          <w:sz w:val="24"/>
          <w:szCs w:val="24"/>
        </w:rPr>
      </w:pPr>
      <w:r>
        <w:rPr>
          <w:rFonts w:ascii="Times New Roman" w:hAnsi="Times New Roman" w:cs="Times New Roman"/>
          <w:sz w:val="24"/>
          <w:szCs w:val="24"/>
        </w:rPr>
        <w:t>Similarly, Sorout et al. (2020) sought to determine the impacts of academic stress on physical activity level and cognitive functions in medical school. In this observational study, the authors involved newly admitted medical students to determ</w:t>
      </w:r>
      <w:r>
        <w:rPr>
          <w:rFonts w:ascii="Times New Roman" w:hAnsi="Times New Roman" w:cs="Times New Roman"/>
          <w:sz w:val="24"/>
          <w:szCs w:val="24"/>
        </w:rPr>
        <w:t>ine how stress affected them. The study examined how stress can affect the psychological, physiological, and cognitive development of the students. The observational study was conducted on 30 healthy newly admitted learners in medical school. Using DASS an</w:t>
      </w:r>
      <w:r>
        <w:rPr>
          <w:rFonts w:ascii="Times New Roman" w:hAnsi="Times New Roman" w:cs="Times New Roman"/>
          <w:sz w:val="24"/>
          <w:szCs w:val="24"/>
        </w:rPr>
        <w:t xml:space="preserve">d Cohen's perceived stress scale (PSS), the authors assessed the stress levels of the students. The study found that there was no significant difference between the variables. However, there was a significant difference recorded between the mean values of </w:t>
      </w:r>
      <w:r>
        <w:rPr>
          <w:rFonts w:ascii="Times New Roman" w:hAnsi="Times New Roman" w:cs="Times New Roman"/>
          <w:sz w:val="24"/>
          <w:szCs w:val="24"/>
        </w:rPr>
        <w:t>the MMSE score and P300 amplitude after the recording was taken. The authors concluded that many students experience stress during their academic periods. This stress might affect the individual’s development differently. Serout et al.’s study show, stress</w:t>
      </w:r>
      <w:r>
        <w:rPr>
          <w:rFonts w:ascii="Times New Roman" w:hAnsi="Times New Roman" w:cs="Times New Roman"/>
          <w:sz w:val="24"/>
          <w:szCs w:val="24"/>
        </w:rPr>
        <w:t xml:space="preserve"> can help in potentiating the cognitive functions and development of the learners with optimal physical activity. Freire et al. (2020) also agree with this study that in their academic life, students are exposed to myriad potentially stressful situations t</w:t>
      </w:r>
      <w:r>
        <w:rPr>
          <w:rFonts w:ascii="Times New Roman" w:hAnsi="Times New Roman" w:cs="Times New Roman"/>
          <w:sz w:val="24"/>
          <w:szCs w:val="24"/>
        </w:rPr>
        <w:t xml:space="preserve">hat can negatively impact their academic achievement and mental well-being. </w:t>
      </w:r>
    </w:p>
    <w:p w:rsidR="00476101" w:rsidRDefault="00CE383C">
      <w:pPr>
        <w:rPr>
          <w:rFonts w:ascii="Times New Roman" w:hAnsi="Times New Roman" w:cs="Times New Roman"/>
          <w:sz w:val="24"/>
          <w:szCs w:val="24"/>
        </w:rPr>
      </w:pPr>
      <w:r>
        <w:rPr>
          <w:rFonts w:ascii="Times New Roman" w:hAnsi="Times New Roman" w:cs="Times New Roman"/>
          <w:sz w:val="24"/>
          <w:szCs w:val="24"/>
        </w:rPr>
        <w:t>According to Freire et al. (2020), some of the factors that could affect the learners’ academic stress include the expectation of self-efficacy, persistence, and academic success.</w:t>
      </w:r>
      <w:r>
        <w:rPr>
          <w:rFonts w:ascii="Times New Roman" w:hAnsi="Times New Roman" w:cs="Times New Roman"/>
          <w:sz w:val="24"/>
          <w:szCs w:val="24"/>
        </w:rPr>
        <w:t xml:space="preserve"> In this study, Freire et al. (2020) involved 1,072 university students to determine how they were coping with stressful academic situations. The authors determined the coping profiles using latent profile analysis (LPA) and the difference in self-efficacy</w:t>
      </w:r>
      <w:r>
        <w:rPr>
          <w:rFonts w:ascii="Times New Roman" w:hAnsi="Times New Roman" w:cs="Times New Roman"/>
          <w:sz w:val="24"/>
          <w:szCs w:val="24"/>
        </w:rPr>
        <w:t xml:space="preserve"> using ANCOVA. This study found that encouraging flexibility in coping strategies can help students improve their self-efficacy (Freire et al., 2020). Ubago-Jiménez et al. (2021) further assert that university is a stage where students experience significa</w:t>
      </w:r>
      <w:r>
        <w:rPr>
          <w:rFonts w:ascii="Times New Roman" w:hAnsi="Times New Roman" w:cs="Times New Roman"/>
          <w:sz w:val="24"/>
          <w:szCs w:val="24"/>
        </w:rPr>
        <w:t>nt transitional changes in cognitive development that can be influenced by stressful situations. In this study, the authors argued that university is a stage where learners experience psychophysical changes and they tend to adopt new behaviors that help th</w:t>
      </w:r>
      <w:r>
        <w:rPr>
          <w:rFonts w:ascii="Times New Roman" w:hAnsi="Times New Roman" w:cs="Times New Roman"/>
          <w:sz w:val="24"/>
          <w:szCs w:val="24"/>
        </w:rPr>
        <w:t xml:space="preserve">em to be sociable with the rest of the youngsters. However, during this process, they can be influenced by stressful conditions and experiences that they go through. These stressful conditions can negatively impact their health and ability to be sociable. </w:t>
      </w:r>
      <w:r>
        <w:rPr>
          <w:rFonts w:ascii="Times New Roman" w:hAnsi="Times New Roman" w:cs="Times New Roman"/>
          <w:sz w:val="24"/>
          <w:szCs w:val="24"/>
        </w:rPr>
        <w:t xml:space="preserve">This means that they cannot connect with their fellow students or even the rest of society. Authors sought informed consent from the participants in this study; thus, complying with the ethical consideration.  </w:t>
      </w:r>
    </w:p>
    <w:p w:rsidR="00476101" w:rsidRDefault="00CE383C">
      <w:pPr>
        <w:rPr>
          <w:rFonts w:ascii="Times New Roman" w:hAnsi="Times New Roman" w:cs="Times New Roman"/>
          <w:sz w:val="24"/>
          <w:szCs w:val="24"/>
        </w:rPr>
      </w:pPr>
      <w:r>
        <w:rPr>
          <w:rFonts w:ascii="Times New Roman" w:hAnsi="Times New Roman" w:cs="Times New Roman"/>
          <w:sz w:val="24"/>
          <w:szCs w:val="24"/>
        </w:rPr>
        <w:t>Academic stress, as Ubago-Jiménez et al. (202</w:t>
      </w:r>
      <w:r>
        <w:rPr>
          <w:rFonts w:ascii="Times New Roman" w:hAnsi="Times New Roman" w:cs="Times New Roman"/>
          <w:sz w:val="24"/>
          <w:szCs w:val="24"/>
        </w:rPr>
        <w:t xml:space="preserve">1) explain, is detrimental to the individual’s development and can result in unwanted behavior such as bullying and aggression towards others. </w:t>
      </w:r>
    </w:p>
    <w:p w:rsidR="00476101" w:rsidRDefault="00CE383C">
      <w:pPr>
        <w:ind w:firstLine="0"/>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 xml:space="preserve">Stress and Coping Strategies among Students </w:t>
      </w:r>
    </w:p>
    <w:p w:rsidR="00476101" w:rsidRDefault="00CE383C">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As mentioned before, learners in higher learning institutions experience stressful conditions associated with academic life, personal life, and society at large. Coping with stressful situations requires expertise and skills to help one navigate through th</w:t>
      </w:r>
      <w:r>
        <w:rPr>
          <w:rFonts w:ascii="Times New Roman" w:eastAsia="SimSun" w:hAnsi="Times New Roman" w:cs="Times New Roman"/>
          <w:color w:val="222222"/>
          <w:sz w:val="24"/>
          <w:szCs w:val="24"/>
          <w:shd w:val="clear" w:color="auto" w:fill="FFFFFF"/>
        </w:rPr>
        <w:t>e period successfully. However, for young people who have not learned or experienced intense stressful situations, this period can be tormenting and even expose them to further problems, including mental health risks. Studies have shown that physical activ</w:t>
      </w:r>
      <w:r>
        <w:rPr>
          <w:rFonts w:ascii="Times New Roman" w:eastAsia="SimSun" w:hAnsi="Times New Roman" w:cs="Times New Roman"/>
          <w:color w:val="222222"/>
          <w:sz w:val="24"/>
          <w:szCs w:val="24"/>
          <w:shd w:val="clear" w:color="auto" w:fill="FFFFFF"/>
        </w:rPr>
        <w:t>ity can help improve one’s mental health well-being. Hawker (2012) examined the relationship between mental well-being and engagement in physical activities among university students. The author conducted a cross-sectional study to determine this relations</w:t>
      </w:r>
      <w:r>
        <w:rPr>
          <w:rFonts w:ascii="Times New Roman" w:eastAsia="SimSun" w:hAnsi="Times New Roman" w:cs="Times New Roman"/>
          <w:color w:val="222222"/>
          <w:sz w:val="24"/>
          <w:szCs w:val="24"/>
          <w:shd w:val="clear" w:color="auto" w:fill="FFFFFF"/>
        </w:rPr>
        <w:t>hip with 215 university students. The author measured physical activity using an international; physical activity questionnaire. The findings showed that almost a quarter of the participants were engaged in physical activity and met the department of heath</w:t>
      </w:r>
      <w:r>
        <w:rPr>
          <w:rFonts w:ascii="Times New Roman" w:eastAsia="SimSun" w:hAnsi="Times New Roman" w:cs="Times New Roman"/>
          <w:color w:val="222222"/>
          <w:sz w:val="24"/>
          <w:szCs w:val="24"/>
          <w:shd w:val="clear" w:color="auto" w:fill="FFFFFF"/>
        </w:rPr>
        <w:t>’s physical activity guidelines. The study further found that self-esteem was significantly correlated with physical activity, moderate and intense physical activity. However, the study did not find any significant relationship between physical activity wi</w:t>
      </w:r>
      <w:r>
        <w:rPr>
          <w:rFonts w:ascii="Times New Roman" w:eastAsia="SimSun" w:hAnsi="Times New Roman" w:cs="Times New Roman"/>
          <w:color w:val="222222"/>
          <w:sz w:val="24"/>
          <w:szCs w:val="24"/>
          <w:shd w:val="clear" w:color="auto" w:fill="FFFFFF"/>
        </w:rPr>
        <w:t>th the other variables such as depression, anxiety, and satisfaction (Hawk, 2012). The author, therefore, concluded that engaging in physical activity may be influential in improving the individual’s mental well-being among students. This means that promot</w:t>
      </w:r>
      <w:r>
        <w:rPr>
          <w:rFonts w:ascii="Times New Roman" w:eastAsia="SimSun" w:hAnsi="Times New Roman" w:cs="Times New Roman"/>
          <w:color w:val="222222"/>
          <w:sz w:val="24"/>
          <w:szCs w:val="24"/>
          <w:shd w:val="clear" w:color="auto" w:fill="FFFFFF"/>
        </w:rPr>
        <w:t>ing physical activity has the potential to help reduce their risk of mental health disorders like depression and anxiety. Physical activity, as demonstrated in this study, also has the potential to improve learners’ self-esteem and life satisfaction, which</w:t>
      </w:r>
      <w:r>
        <w:rPr>
          <w:rFonts w:ascii="Times New Roman" w:eastAsia="SimSun" w:hAnsi="Times New Roman" w:cs="Times New Roman"/>
          <w:color w:val="222222"/>
          <w:sz w:val="24"/>
          <w:szCs w:val="24"/>
          <w:shd w:val="clear" w:color="auto" w:fill="FFFFFF"/>
        </w:rPr>
        <w:t xml:space="preserve"> help them to cope with stressful situations they experience in school. This finding is also supported by other studies examined in this section. Neumann et al. (2021) further examined the impact of physical fitness as a coping mechanism and its mediating </w:t>
      </w:r>
      <w:r>
        <w:rPr>
          <w:rFonts w:ascii="Times New Roman" w:eastAsia="SimSun" w:hAnsi="Times New Roman" w:cs="Times New Roman"/>
          <w:color w:val="222222"/>
          <w:sz w:val="24"/>
          <w:szCs w:val="24"/>
          <w:shd w:val="clear" w:color="auto" w:fill="FFFFFF"/>
        </w:rPr>
        <w:t>factor on general self-efficacy. This study examined whether physical activity and fitness had an impact on the measured resilience and its mediating effect on self-efficacy on 431 healthy adults who participated in the fitness assessment. In this longitud</w:t>
      </w:r>
      <w:r>
        <w:rPr>
          <w:rFonts w:ascii="Times New Roman" w:eastAsia="SimSun" w:hAnsi="Times New Roman" w:cs="Times New Roman"/>
          <w:color w:val="222222"/>
          <w:sz w:val="24"/>
          <w:szCs w:val="24"/>
          <w:shd w:val="clear" w:color="auto" w:fill="FFFFFF"/>
        </w:rPr>
        <w:t>inal study, Neumann et al. (2021) assessed the concept of self-efficacy and habitual activity in parallel to cardiorespiratory and muscular fitness using submaximal step-test, hand strength, and standing long jump test. The study found that physical activi</w:t>
      </w:r>
      <w:r>
        <w:rPr>
          <w:rFonts w:ascii="Times New Roman" w:eastAsia="SimSun" w:hAnsi="Times New Roman" w:cs="Times New Roman"/>
          <w:color w:val="222222"/>
          <w:sz w:val="24"/>
          <w:szCs w:val="24"/>
          <w:shd w:val="clear" w:color="auto" w:fill="FFFFFF"/>
        </w:rPr>
        <w:t>ty proved to be a useful coping mechanism for participants during stressful situations. The study found that muscular and self-perceived fitness were significant prognostic criteria for stress resilience. The resilience relationship was also mediated by se</w:t>
      </w:r>
      <w:r>
        <w:rPr>
          <w:rFonts w:ascii="Times New Roman" w:eastAsia="SimSun" w:hAnsi="Times New Roman" w:cs="Times New Roman"/>
          <w:color w:val="222222"/>
          <w:sz w:val="24"/>
          <w:szCs w:val="24"/>
          <w:shd w:val="clear" w:color="auto" w:fill="FFFFFF"/>
        </w:rPr>
        <w:t xml:space="preserve">lf-efficacy expectations. In other words, self-efficacy expectations acted as the underlying psychological mechanism as well as a complimentary benefit that promoted the participants’ mental health and well-being (Neumann et al., 2021). </w:t>
      </w:r>
    </w:p>
    <w:p w:rsidR="00476101" w:rsidRDefault="00CE383C">
      <w:pPr>
        <w:ind w:firstLine="0"/>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Educational Stress</w:t>
      </w:r>
      <w:r>
        <w:rPr>
          <w:rFonts w:ascii="Times New Roman" w:eastAsia="SimSun" w:hAnsi="Times New Roman" w:cs="Times New Roman"/>
          <w:b/>
          <w:bCs/>
          <w:color w:val="222222"/>
          <w:sz w:val="24"/>
          <w:szCs w:val="24"/>
          <w:shd w:val="clear" w:color="auto" w:fill="FFFFFF"/>
        </w:rPr>
        <w:t xml:space="preserve"> and Emotional Self-Efficacy </w:t>
      </w:r>
    </w:p>
    <w:p w:rsidR="00476101" w:rsidRDefault="00CE383C">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Students in colleges, universities, and high school have not fully developed physically, emotionally, and cognitively. Despite that they are approaching early adulthood, they still have a chance to develop and grow in the abov</w:t>
      </w:r>
      <w:r>
        <w:rPr>
          <w:rFonts w:ascii="Times New Roman" w:eastAsia="SimSun" w:hAnsi="Times New Roman" w:cs="Times New Roman"/>
          <w:color w:val="222222"/>
          <w:sz w:val="24"/>
          <w:szCs w:val="24"/>
          <w:shd w:val="clear" w:color="auto" w:fill="FFFFFF"/>
        </w:rPr>
        <w:t>e-three mentioned parameters. However, the experiences they go through in life define who they become and how successful they can cope with the stressful conditions they experience. Emotional self-efficacy helps people to cope with stressful situations. Ne</w:t>
      </w:r>
      <w:r>
        <w:rPr>
          <w:rFonts w:ascii="Times New Roman" w:eastAsia="SimSun" w:hAnsi="Times New Roman" w:cs="Times New Roman"/>
          <w:color w:val="222222"/>
          <w:sz w:val="24"/>
          <w:szCs w:val="24"/>
          <w:shd w:val="clear" w:color="auto" w:fill="FFFFFF"/>
        </w:rPr>
        <w:t>umann et al. (2021) define self-efficacy as the ability and one’s belief that one can perform optimally and properly in challenging situations. Scientists have used stress regulatory capacities to explain the efficacy expectations and the negative implicat</w:t>
      </w:r>
      <w:r>
        <w:rPr>
          <w:rFonts w:ascii="Times New Roman" w:eastAsia="SimSun" w:hAnsi="Times New Roman" w:cs="Times New Roman"/>
          <w:color w:val="222222"/>
          <w:sz w:val="24"/>
          <w:szCs w:val="24"/>
          <w:shd w:val="clear" w:color="auto" w:fill="FFFFFF"/>
        </w:rPr>
        <w:t>ion on mental health and well-being. As Neumann et al. (2021) further explain, self-efficacy has been determined as an essential resilience mechanism that helps people cope with stressful situations.In their study, Neumann et al. (2021), sought informed co</w:t>
      </w:r>
      <w:r>
        <w:rPr>
          <w:rFonts w:ascii="Times New Roman" w:eastAsia="SimSun" w:hAnsi="Times New Roman" w:cs="Times New Roman"/>
          <w:color w:val="222222"/>
          <w:sz w:val="24"/>
          <w:szCs w:val="24"/>
          <w:shd w:val="clear" w:color="auto" w:fill="FFFFFF"/>
        </w:rPr>
        <w:t>nsent from the participants. The study further prevented harm to the participants by adhering to the Guidelines for Good Clinical Practice.  This study achieved high reliability through test-retest mechanism. Participants were told to complete the question</w:t>
      </w:r>
      <w:r>
        <w:rPr>
          <w:rFonts w:ascii="Times New Roman" w:eastAsia="SimSun" w:hAnsi="Times New Roman" w:cs="Times New Roman"/>
          <w:color w:val="222222"/>
          <w:sz w:val="24"/>
          <w:szCs w:val="24"/>
          <w:shd w:val="clear" w:color="auto" w:fill="FFFFFF"/>
        </w:rPr>
        <w:t>naire on socio-demographics, mental health, psychological and lifestyle-related variables. Similarly, Arslan (2017) sought to investigate the relationship between educational stress and emotional self-efficacy. The author researched 232secondary students u</w:t>
      </w:r>
      <w:r>
        <w:rPr>
          <w:rFonts w:ascii="Times New Roman" w:eastAsia="SimSun" w:hAnsi="Times New Roman" w:cs="Times New Roman"/>
          <w:color w:val="222222"/>
          <w:sz w:val="24"/>
          <w:szCs w:val="24"/>
          <w:shd w:val="clear" w:color="auto" w:fill="FFFFFF"/>
        </w:rPr>
        <w:t>sing the structural equation model. The author used the emotional self-efficacy scale and educational stress scale to assess the two variables (emotional self-efficacy and educational stress respectively). The study found that emotional self-efficacy was n</w:t>
      </w:r>
      <w:r>
        <w:rPr>
          <w:rFonts w:ascii="Times New Roman" w:eastAsia="SimSun" w:hAnsi="Times New Roman" w:cs="Times New Roman"/>
          <w:color w:val="222222"/>
          <w:sz w:val="24"/>
          <w:szCs w:val="24"/>
          <w:shd w:val="clear" w:color="auto" w:fill="FFFFFF"/>
        </w:rPr>
        <w:t>egatively correlated with educational stress. The structural equation model further reported that educational stress was negatively predicted by learners’ emotional self-efficacy.</w:t>
      </w:r>
    </w:p>
    <w:p w:rsidR="00476101" w:rsidRDefault="00CE383C">
      <w:pPr>
        <w:rPr>
          <w:rFonts w:ascii="Times New Roman" w:hAnsi="Times New Roman" w:cs="Times New Roman"/>
          <w:sz w:val="24"/>
          <w:szCs w:val="24"/>
        </w:rPr>
      </w:pPr>
      <w:r>
        <w:rPr>
          <w:rFonts w:ascii="Times New Roman" w:hAnsi="Times New Roman" w:cs="Times New Roman"/>
          <w:sz w:val="24"/>
          <w:szCs w:val="24"/>
        </w:rPr>
        <w:t>Academic stress is related to other problems and mental health risk factors.</w:t>
      </w:r>
      <w:r>
        <w:rPr>
          <w:rFonts w:ascii="Times New Roman" w:hAnsi="Times New Roman" w:cs="Times New Roman"/>
          <w:sz w:val="24"/>
          <w:szCs w:val="24"/>
        </w:rPr>
        <w:t xml:space="preserve"> Pascoe et al. (2020) explain the consequence of academic-related stress on the learners’ well-being and mental health. First, the author discussed the relationship between academic stress and mental health risks citing that research has reported that acad</w:t>
      </w:r>
      <w:r>
        <w:rPr>
          <w:rFonts w:ascii="Times New Roman" w:hAnsi="Times New Roman" w:cs="Times New Roman"/>
          <w:sz w:val="24"/>
          <w:szCs w:val="24"/>
        </w:rPr>
        <w:t>emic stress is associated with the presentation of an anxious state and reduced well-being. The authors included a survey from OECD countries to determine this relationship. In their systematic review of 13 studies, the authors reported that students under</w:t>
      </w:r>
      <w:r>
        <w:rPr>
          <w:rFonts w:ascii="Times New Roman" w:hAnsi="Times New Roman" w:cs="Times New Roman"/>
          <w:sz w:val="24"/>
          <w:szCs w:val="24"/>
        </w:rPr>
        <w:t>taking higher education reported stress that was linked to poor quality of life and well-being (Pascoe et al., 2020). Further, the author also asserted that ongoing stress creates the development of more serious mental health issues among learners; for exa</w:t>
      </w:r>
      <w:r>
        <w:rPr>
          <w:rFonts w:ascii="Times New Roman" w:hAnsi="Times New Roman" w:cs="Times New Roman"/>
          <w:sz w:val="24"/>
          <w:szCs w:val="24"/>
        </w:rPr>
        <w:t>mple, anxiety and depression (Pascoe et al., 2020). The prevalence rate of anxiety in the 13 studies was 35% among students in tertiary institutions while the prevalence of depression was 30% (Pascoe et al., 2020). The authors further asserted that stressf</w:t>
      </w:r>
      <w:r>
        <w:rPr>
          <w:rFonts w:ascii="Times New Roman" w:hAnsi="Times New Roman" w:cs="Times New Roman"/>
          <w:sz w:val="24"/>
          <w:szCs w:val="24"/>
        </w:rPr>
        <w:t xml:space="preserve">ul situations can also impair the learners’ mental health and general well-being as well as affect their academic performance. Studies found that students who experienced anxiety and depression recorded poorer grades on examinations (Pascoe et al., 2020). </w:t>
      </w:r>
      <w:r>
        <w:rPr>
          <w:rFonts w:ascii="Times New Roman" w:hAnsi="Times New Roman" w:cs="Times New Roman"/>
          <w:sz w:val="24"/>
          <w:szCs w:val="24"/>
        </w:rPr>
        <w:t xml:space="preserve">In a longitudinal study of the Hawaiian secondary school learners, this study reported that depressive symptoms among students resulted in poor academic achievement (Pascoe et al., 2020). </w:t>
      </w:r>
    </w:p>
    <w:p w:rsidR="00476101" w:rsidRDefault="00CE383C">
      <w:pPr>
        <w:rPr>
          <w:rFonts w:ascii="Times New Roman" w:hAnsi="Times New Roman" w:cs="Times New Roman"/>
          <w:sz w:val="24"/>
          <w:szCs w:val="24"/>
        </w:rPr>
      </w:pPr>
      <w:r>
        <w:rPr>
          <w:rFonts w:ascii="Times New Roman" w:hAnsi="Times New Roman" w:cs="Times New Roman"/>
          <w:sz w:val="24"/>
          <w:szCs w:val="24"/>
        </w:rPr>
        <w:t xml:space="preserve">Pascoe et al. (2020) further asserted that academic-related stress </w:t>
      </w:r>
      <w:r>
        <w:rPr>
          <w:rFonts w:ascii="Times New Roman" w:hAnsi="Times New Roman" w:cs="Times New Roman"/>
          <w:sz w:val="24"/>
          <w:szCs w:val="24"/>
        </w:rPr>
        <w:t xml:space="preserve">can expose learners to substance use and other risk behaviors. According to the authors, the health and risk behaviors of youths and teenagers are key determining factors about their current and future health and well-being status. Studies have determined </w:t>
      </w:r>
      <w:r>
        <w:rPr>
          <w:rFonts w:ascii="Times New Roman" w:hAnsi="Times New Roman" w:cs="Times New Roman"/>
          <w:sz w:val="24"/>
          <w:szCs w:val="24"/>
        </w:rPr>
        <w:t>that academic-related stress can increase their exposure to such risk behaviors including substance abuse and use (Pascoe et al., 2020). In a survey conducted on 128 grade 11 students in private schools in the United States, Pascoe reported that students w</w:t>
      </w:r>
      <w:r>
        <w:rPr>
          <w:rFonts w:ascii="Times New Roman" w:hAnsi="Times New Roman" w:cs="Times New Roman"/>
          <w:sz w:val="24"/>
          <w:szCs w:val="24"/>
        </w:rPr>
        <w:t>ho experienced high levels of stress were associated with drug and substance use. The use of drugs was further associated with academic pressure, including the desire for better academic achievement, less effective coping mechanisms, and less closeness wit</w:t>
      </w:r>
      <w:r>
        <w:rPr>
          <w:rFonts w:ascii="Times New Roman" w:hAnsi="Times New Roman" w:cs="Times New Roman"/>
          <w:sz w:val="24"/>
          <w:szCs w:val="24"/>
        </w:rPr>
        <w:t>h the parents (Pascoe et al., 2020). Pascoe et al. (2020) further linked academic stress with lack of sleep. In their review, the authors noted that insufficient and inadequate sleep among adolescents and teenagers was a great health risk. As Petrides et a</w:t>
      </w:r>
      <w:r>
        <w:rPr>
          <w:rFonts w:ascii="Times New Roman" w:hAnsi="Times New Roman" w:cs="Times New Roman"/>
          <w:sz w:val="24"/>
          <w:szCs w:val="24"/>
        </w:rPr>
        <w:t xml:space="preserve">l. (2018) also explain, stress is one of the major contributing factors to poor sleep among young people. In a survey conducted on 384 grade 12 students, stress was determined to be a major impediment to good sleep (Pascoe et al., 2020). </w:t>
      </w:r>
    </w:p>
    <w:p w:rsidR="00476101" w:rsidRDefault="00CE383C">
      <w:pPr>
        <w:ind w:firstLine="0"/>
        <w:jc w:val="center"/>
        <w:rPr>
          <w:rFonts w:ascii="Times New Roman" w:hAnsi="Times New Roman" w:cs="Times New Roman"/>
          <w:b/>
          <w:bCs/>
          <w:sz w:val="24"/>
          <w:szCs w:val="24"/>
        </w:rPr>
      </w:pPr>
      <w:r>
        <w:rPr>
          <w:rFonts w:ascii="Times New Roman" w:hAnsi="Times New Roman" w:cs="Times New Roman"/>
          <w:b/>
          <w:bCs/>
          <w:sz w:val="24"/>
          <w:szCs w:val="24"/>
        </w:rPr>
        <w:t>Conclusion</w:t>
      </w:r>
    </w:p>
    <w:p w:rsidR="00476101" w:rsidRDefault="00CE383C">
      <w:pPr>
        <w:rPr>
          <w:rFonts w:ascii="Times New Roman" w:hAnsi="Times New Roman" w:cs="Times New Roman"/>
          <w:sz w:val="24"/>
          <w:szCs w:val="24"/>
        </w:rPr>
      </w:pPr>
      <w:r>
        <w:rPr>
          <w:rFonts w:ascii="Times New Roman" w:hAnsi="Times New Roman" w:cs="Times New Roman"/>
          <w:sz w:val="24"/>
          <w:szCs w:val="24"/>
        </w:rPr>
        <w:t>In sum</w:t>
      </w:r>
      <w:r>
        <w:rPr>
          <w:rFonts w:ascii="Times New Roman" w:hAnsi="Times New Roman" w:cs="Times New Roman"/>
          <w:sz w:val="24"/>
          <w:szCs w:val="24"/>
        </w:rPr>
        <w:t>mary, this review has examined how previous studies have discussed the effects of physical activity on stress in students and how this relates to their academic performance and self-efficacy. This review has identified and headlined the major points on the</w:t>
      </w:r>
      <w:r>
        <w:rPr>
          <w:rFonts w:ascii="Times New Roman" w:hAnsi="Times New Roman" w:cs="Times New Roman"/>
          <w:sz w:val="24"/>
          <w:szCs w:val="24"/>
        </w:rPr>
        <w:t xml:space="preserve"> topic. This review noted that higher levels of physical activity have beneficial effects on the learners’ mental health and general well-being. The discussion further showed that physical fitness influenced the cognitive development and improved emotional</w:t>
      </w:r>
      <w:r>
        <w:rPr>
          <w:rFonts w:ascii="Times New Roman" w:hAnsi="Times New Roman" w:cs="Times New Roman"/>
          <w:sz w:val="24"/>
          <w:szCs w:val="24"/>
        </w:rPr>
        <w:t xml:space="preserve"> self-efficacy of learners; thus, enabling them to cope well with academic-related stressful situations. </w:t>
      </w:r>
    </w:p>
    <w:p w:rsidR="00476101" w:rsidRDefault="00476101">
      <w:pPr>
        <w:ind w:firstLine="0"/>
        <w:rPr>
          <w:rFonts w:ascii="Times New Roman" w:eastAsia="SimSun" w:hAnsi="Times New Roman" w:cs="Times New Roman"/>
          <w:color w:val="222222"/>
          <w:sz w:val="24"/>
          <w:szCs w:val="24"/>
          <w:shd w:val="clear" w:color="auto" w:fill="FFFFFF"/>
        </w:rPr>
      </w:pPr>
    </w:p>
    <w:p w:rsidR="00476101" w:rsidRDefault="00476101">
      <w:pPr>
        <w:ind w:firstLine="0"/>
        <w:rPr>
          <w:rFonts w:ascii="Times New Roman" w:eastAsia="SimSun" w:hAnsi="Times New Roman" w:cs="Times New Roman"/>
          <w:color w:val="222222"/>
          <w:sz w:val="24"/>
          <w:szCs w:val="24"/>
          <w:shd w:val="clear" w:color="auto" w:fill="FFFFFF"/>
        </w:rPr>
      </w:pPr>
    </w:p>
    <w:p w:rsidR="00476101" w:rsidRDefault="00CE383C">
      <w:pPr>
        <w:ind w:firstLine="0"/>
        <w:jc w:val="cente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References</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Arslan, N. (2017). Investigating the relationship between educational stress and emotional self-efficacy. </w:t>
      </w:r>
      <w:r>
        <w:rPr>
          <w:rFonts w:ascii="Times New Roman" w:eastAsia="SimSun" w:hAnsi="Times New Roman" w:cs="Times New Roman"/>
          <w:i/>
          <w:iCs/>
          <w:color w:val="222222"/>
          <w:sz w:val="24"/>
          <w:szCs w:val="24"/>
          <w:shd w:val="clear" w:color="auto" w:fill="FFFFFF"/>
        </w:rPr>
        <w:t xml:space="preserve">Universal journal of </w:t>
      </w:r>
      <w:r>
        <w:rPr>
          <w:rFonts w:ascii="Times New Roman" w:eastAsia="SimSun" w:hAnsi="Times New Roman" w:cs="Times New Roman"/>
          <w:i/>
          <w:iCs/>
          <w:color w:val="222222"/>
          <w:sz w:val="24"/>
          <w:szCs w:val="24"/>
          <w:shd w:val="clear" w:color="auto" w:fill="FFFFFF"/>
        </w:rPr>
        <w:t>educational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w:t>
      </w:r>
      <w:r>
        <w:rPr>
          <w:rFonts w:ascii="Times New Roman" w:eastAsia="SimSun" w:hAnsi="Times New Roman" w:cs="Times New Roman"/>
          <w:color w:val="222222"/>
          <w:sz w:val="24"/>
          <w:szCs w:val="24"/>
          <w:shd w:val="clear" w:color="auto" w:fill="FFFFFF"/>
        </w:rPr>
        <w:t>(10), 1736-1740.</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Beiter, R., Nash, R., McCrady, M., Rhoades, D., Linscomb, M., Clarahan, M., &amp; Sammut, S. (2015). The prevalence and correlates of depression, anxiety, and stress in a sample of college students. </w:t>
      </w:r>
      <w:r>
        <w:rPr>
          <w:rFonts w:ascii="Times New Roman" w:eastAsia="SimSun" w:hAnsi="Times New Roman" w:cs="Times New Roman"/>
          <w:i/>
          <w:iCs/>
          <w:color w:val="222222"/>
          <w:sz w:val="24"/>
          <w:szCs w:val="24"/>
          <w:shd w:val="clear" w:color="auto" w:fill="FFFFFF"/>
        </w:rPr>
        <w:t xml:space="preserve">Journal of affective </w:t>
      </w:r>
      <w:r>
        <w:rPr>
          <w:rFonts w:ascii="Times New Roman" w:eastAsia="SimSun" w:hAnsi="Times New Roman" w:cs="Times New Roman"/>
          <w:i/>
          <w:iCs/>
          <w:color w:val="222222"/>
          <w:sz w:val="24"/>
          <w:szCs w:val="24"/>
          <w:shd w:val="clear" w:color="auto" w:fill="FFFFFF"/>
        </w:rPr>
        <w:t>disorders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173</w:t>
      </w:r>
      <w:r>
        <w:rPr>
          <w:rFonts w:ascii="Times New Roman" w:eastAsia="SimSun" w:hAnsi="Times New Roman" w:cs="Times New Roman"/>
          <w:color w:val="222222"/>
          <w:sz w:val="24"/>
          <w:szCs w:val="24"/>
          <w:shd w:val="clear" w:color="auto" w:fill="FFFFFF"/>
        </w:rPr>
        <w:t>, 90-96.</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Freire, C., Ferradás, M. D. M., Regueiro, B., Rodríguez, S., Valle, A., &amp; Núñez, J. C. (2020). Coping strategies and self-efficacy in University students: a person-centered approach. </w:t>
      </w:r>
      <w:r>
        <w:rPr>
          <w:rFonts w:ascii="Times New Roman" w:eastAsia="SimSun" w:hAnsi="Times New Roman" w:cs="Times New Roman"/>
          <w:i/>
          <w:iCs/>
          <w:color w:val="222222"/>
          <w:sz w:val="24"/>
          <w:szCs w:val="24"/>
          <w:shd w:val="clear" w:color="auto" w:fill="FFFFFF"/>
        </w:rPr>
        <w:t>Frontiers in psychology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 841.</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Hawker, C. L. </w:t>
      </w:r>
      <w:r>
        <w:rPr>
          <w:rFonts w:ascii="Times New Roman" w:eastAsia="SimSun" w:hAnsi="Times New Roman" w:cs="Times New Roman"/>
          <w:color w:val="222222"/>
          <w:sz w:val="24"/>
          <w:szCs w:val="24"/>
          <w:shd w:val="clear" w:color="auto" w:fill="FFFFFF"/>
        </w:rPr>
        <w:t>(2012). Physical activity and mental well-being in student nurses. </w:t>
      </w:r>
      <w:r>
        <w:rPr>
          <w:rFonts w:ascii="Times New Roman" w:eastAsia="SimSun" w:hAnsi="Times New Roman" w:cs="Times New Roman"/>
          <w:i/>
          <w:iCs/>
          <w:color w:val="222222"/>
          <w:sz w:val="24"/>
          <w:szCs w:val="24"/>
          <w:shd w:val="clear" w:color="auto" w:fill="FFFFFF"/>
        </w:rPr>
        <w:t>Nurse education today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32</w:t>
      </w:r>
      <w:r>
        <w:rPr>
          <w:rFonts w:ascii="Times New Roman" w:eastAsia="SimSun" w:hAnsi="Times New Roman" w:cs="Times New Roman"/>
          <w:color w:val="222222"/>
          <w:sz w:val="24"/>
          <w:szCs w:val="24"/>
          <w:shd w:val="clear" w:color="auto" w:fill="FFFFFF"/>
        </w:rPr>
        <w:t>(3), 325-331.</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Kayani, S., Kiyani, T., Wang, J., Zagalaz Sánchez, M. L., Kayani, S., &amp; Qurban, H. (2018). Physical activity and academic performance: the mediating e</w:t>
      </w:r>
      <w:r>
        <w:rPr>
          <w:rFonts w:ascii="Times New Roman" w:eastAsia="SimSun" w:hAnsi="Times New Roman" w:cs="Times New Roman"/>
          <w:color w:val="222222"/>
          <w:sz w:val="24"/>
          <w:szCs w:val="24"/>
          <w:shd w:val="clear" w:color="auto" w:fill="FFFFFF"/>
        </w:rPr>
        <w:t>ffect of self-esteem and depression. </w:t>
      </w:r>
      <w:r>
        <w:rPr>
          <w:rFonts w:ascii="Times New Roman" w:eastAsia="SimSun" w:hAnsi="Times New Roman" w:cs="Times New Roman"/>
          <w:i/>
          <w:iCs/>
          <w:color w:val="222222"/>
          <w:sz w:val="24"/>
          <w:szCs w:val="24"/>
          <w:shd w:val="clear" w:color="auto" w:fill="FFFFFF"/>
        </w:rPr>
        <w:t>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(10), 3633.</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Neumann, R. J., Ahrens, K. F., Kollmann, B., Goldbach, N., Chmitorz, A., Weichert, D., ... &amp; Matura, S. (2021). The impact of physical fitness on resilience to modern life stress and the me</w:t>
      </w:r>
      <w:r>
        <w:rPr>
          <w:rFonts w:ascii="Times New Roman" w:eastAsia="SimSun" w:hAnsi="Times New Roman" w:cs="Times New Roman"/>
          <w:color w:val="222222"/>
          <w:sz w:val="24"/>
          <w:szCs w:val="24"/>
          <w:shd w:val="clear" w:color="auto" w:fill="FFFFFF"/>
        </w:rPr>
        <w:t>diating role of general self-efficacy. </w:t>
      </w:r>
      <w:r>
        <w:rPr>
          <w:rFonts w:ascii="Times New Roman" w:eastAsia="SimSun" w:hAnsi="Times New Roman" w:cs="Times New Roman"/>
          <w:i/>
          <w:iCs/>
          <w:color w:val="222222"/>
          <w:sz w:val="24"/>
          <w:szCs w:val="24"/>
          <w:shd w:val="clear" w:color="auto" w:fill="FFFFFF"/>
        </w:rPr>
        <w:t>European archives of psychiatry and clinical neuroscience</w:t>
      </w:r>
      <w:r>
        <w:rPr>
          <w:rFonts w:ascii="Times New Roman" w:eastAsia="SimSun" w:hAnsi="Times New Roman" w:cs="Times New Roman"/>
          <w:color w:val="222222"/>
          <w:sz w:val="24"/>
          <w:szCs w:val="24"/>
          <w:shd w:val="clear" w:color="auto" w:fill="FFFFFF"/>
        </w:rPr>
        <w:t>, 1-14.</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Pascoe, M. C., Hetrick, S. E., &amp; Parker, A. G. (2020). The impact of stress on students in secondary school and higher education. </w:t>
      </w:r>
      <w:r>
        <w:rPr>
          <w:rFonts w:ascii="Times New Roman" w:eastAsia="SimSun" w:hAnsi="Times New Roman" w:cs="Times New Roman"/>
          <w:i/>
          <w:iCs/>
          <w:color w:val="222222"/>
          <w:sz w:val="24"/>
          <w:szCs w:val="24"/>
          <w:shd w:val="clear" w:color="auto" w:fill="FFFFFF"/>
        </w:rPr>
        <w:t xml:space="preserve">International Journal </w:t>
      </w:r>
      <w:r>
        <w:rPr>
          <w:rFonts w:ascii="Times New Roman" w:eastAsia="SimSun" w:hAnsi="Times New Roman" w:cs="Times New Roman"/>
          <w:i/>
          <w:iCs/>
          <w:color w:val="222222"/>
          <w:sz w:val="24"/>
          <w:szCs w:val="24"/>
          <w:shd w:val="clear" w:color="auto" w:fill="FFFFFF"/>
        </w:rPr>
        <w:t>of Adolescence and Youth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25</w:t>
      </w:r>
      <w:r>
        <w:rPr>
          <w:rFonts w:ascii="Times New Roman" w:eastAsia="SimSun" w:hAnsi="Times New Roman" w:cs="Times New Roman"/>
          <w:color w:val="222222"/>
          <w:sz w:val="24"/>
          <w:szCs w:val="24"/>
          <w:shd w:val="clear" w:color="auto" w:fill="FFFFFF"/>
        </w:rPr>
        <w:t>(1), 104-112.</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Petrides, K. V., Sanchez-Ruiz, M. J., Siegling, A. B., Saklofske, D. H., &amp; Mavroveli, S. (2018). Emotional intelligence as personality: Measurement and role of trait emotional intelligence in educational contexts. </w:t>
      </w:r>
      <w:r>
        <w:rPr>
          <w:rFonts w:ascii="Times New Roman" w:eastAsia="SimSun" w:hAnsi="Times New Roman" w:cs="Times New Roman"/>
          <w:color w:val="222222"/>
          <w:sz w:val="24"/>
          <w:szCs w:val="24"/>
          <w:shd w:val="clear" w:color="auto" w:fill="FFFFFF"/>
        </w:rPr>
        <w:t>In </w:t>
      </w:r>
      <w:r>
        <w:rPr>
          <w:rFonts w:ascii="Times New Roman" w:eastAsia="SimSun" w:hAnsi="Times New Roman" w:cs="Times New Roman"/>
          <w:i/>
          <w:iCs/>
          <w:color w:val="222222"/>
          <w:sz w:val="24"/>
          <w:szCs w:val="24"/>
          <w:shd w:val="clear" w:color="auto" w:fill="FFFFFF"/>
        </w:rPr>
        <w:t>Emotional intelligence in education</w:t>
      </w:r>
      <w:r>
        <w:rPr>
          <w:rFonts w:ascii="Times New Roman" w:eastAsia="SimSun" w:hAnsi="Times New Roman" w:cs="Times New Roman"/>
          <w:color w:val="222222"/>
          <w:sz w:val="24"/>
          <w:szCs w:val="24"/>
          <w:shd w:val="clear" w:color="auto" w:fill="FFFFFF"/>
        </w:rPr>
        <w:t> (pp. 49-81). Springer, Cham.</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Sexton, C. E., Betts, J. F., Demnitz, N., Dawes, H., Ebmeier, K. P., &amp; Johansen-Berg, H. (2016). A systematic review of MRI studies examining the relationship between physical fitness and </w:t>
      </w:r>
      <w:r>
        <w:rPr>
          <w:rFonts w:ascii="Times New Roman" w:eastAsia="SimSun" w:hAnsi="Times New Roman" w:cs="Times New Roman"/>
          <w:color w:val="222222"/>
          <w:sz w:val="24"/>
          <w:szCs w:val="24"/>
          <w:shd w:val="clear" w:color="auto" w:fill="FFFFFF"/>
        </w:rPr>
        <w:t>activity and the white matter of the ageing brain. </w:t>
      </w:r>
      <w:r>
        <w:rPr>
          <w:rFonts w:ascii="Times New Roman" w:eastAsia="SimSun" w:hAnsi="Times New Roman" w:cs="Times New Roman"/>
          <w:i/>
          <w:iCs/>
          <w:color w:val="222222"/>
          <w:sz w:val="24"/>
          <w:szCs w:val="24"/>
          <w:shd w:val="clear" w:color="auto" w:fill="FFFFFF"/>
        </w:rPr>
        <w:t>Neuroimage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131</w:t>
      </w:r>
      <w:r>
        <w:rPr>
          <w:rFonts w:ascii="Times New Roman" w:eastAsia="SimSun" w:hAnsi="Times New Roman" w:cs="Times New Roman"/>
          <w:color w:val="222222"/>
          <w:sz w:val="24"/>
          <w:szCs w:val="24"/>
          <w:shd w:val="clear" w:color="auto" w:fill="FFFFFF"/>
        </w:rPr>
        <w:t>, 81-90.</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Sorout, J., Kodidala, S. R., Soni, H., Singh, P., &amp; Sharma, N. (2020). Effect of academic stress on physical activity level and cognitive functions in first year medical students: A</w:t>
      </w:r>
      <w:r>
        <w:rPr>
          <w:rFonts w:ascii="Times New Roman" w:eastAsia="SimSun" w:hAnsi="Times New Roman" w:cs="Times New Roman"/>
          <w:color w:val="222222"/>
          <w:sz w:val="24"/>
          <w:szCs w:val="24"/>
          <w:shd w:val="clear" w:color="auto" w:fill="FFFFFF"/>
        </w:rPr>
        <w:t>n observational study. </w:t>
      </w:r>
      <w:r>
        <w:rPr>
          <w:rFonts w:ascii="Times New Roman" w:eastAsia="SimSun" w:hAnsi="Times New Roman" w:cs="Times New Roman"/>
          <w:i/>
          <w:iCs/>
          <w:color w:val="222222"/>
          <w:sz w:val="24"/>
          <w:szCs w:val="24"/>
          <w:shd w:val="clear" w:color="auto" w:fill="FFFFFF"/>
        </w:rPr>
        <w:t>Asian Journal of Medical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(5), 8-11.</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Ubago-Jiménez, J. L., Cepero-González, M., Martínez-Martínez, A., &amp; Chacón-Borrego, F. (2021). Linking Emotional Intelligence, Physical Activity and Aggression among Undergraduates. </w:t>
      </w:r>
      <w:r>
        <w:rPr>
          <w:rFonts w:ascii="Times New Roman" w:eastAsia="SimSun" w:hAnsi="Times New Roman" w:cs="Times New Roman"/>
          <w:i/>
          <w:iCs/>
          <w:color w:val="222222"/>
          <w:sz w:val="24"/>
          <w:szCs w:val="24"/>
          <w:shd w:val="clear" w:color="auto" w:fill="FFFFFF"/>
        </w:rPr>
        <w:t>Int</w:t>
      </w:r>
      <w:r>
        <w:rPr>
          <w:rFonts w:ascii="Times New Roman" w:eastAsia="SimSun" w:hAnsi="Times New Roman" w:cs="Times New Roman"/>
          <w:i/>
          <w:iCs/>
          <w:color w:val="222222"/>
          <w:sz w:val="24"/>
          <w:szCs w:val="24"/>
          <w:shd w:val="clear" w:color="auto" w:fill="FFFFFF"/>
        </w:rPr>
        <w:t>ernational Journal of Environmental Research and Public Health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18</w:t>
      </w:r>
      <w:r>
        <w:rPr>
          <w:rFonts w:ascii="Times New Roman" w:eastAsia="SimSun" w:hAnsi="Times New Roman" w:cs="Times New Roman"/>
          <w:color w:val="222222"/>
          <w:sz w:val="24"/>
          <w:szCs w:val="24"/>
          <w:shd w:val="clear" w:color="auto" w:fill="FFFFFF"/>
        </w:rPr>
        <w:t>(23), 12477.</w:t>
      </w:r>
    </w:p>
    <w:p w:rsidR="00476101" w:rsidRDefault="00CE383C">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Wang, K., Yang, Y., Zhang, T., Ouyang, Y., Liu, B., &amp; Luo, J. (2020). The Relationship Between Physical Activity and Emotional Intelligence in College Students: The Mediating Ro</w:t>
      </w:r>
      <w:r>
        <w:rPr>
          <w:rFonts w:ascii="Times New Roman" w:eastAsia="SimSun" w:hAnsi="Times New Roman" w:cs="Times New Roman"/>
          <w:color w:val="222222"/>
          <w:sz w:val="24"/>
          <w:szCs w:val="24"/>
          <w:shd w:val="clear" w:color="auto" w:fill="FFFFFF"/>
        </w:rPr>
        <w:t>le of Self-Efficacy. </w:t>
      </w:r>
      <w:r>
        <w:rPr>
          <w:rFonts w:ascii="Times New Roman" w:eastAsia="SimSun" w:hAnsi="Times New Roman" w:cs="Times New Roman"/>
          <w:i/>
          <w:iCs/>
          <w:color w:val="222222"/>
          <w:sz w:val="24"/>
          <w:szCs w:val="24"/>
          <w:shd w:val="clear" w:color="auto" w:fill="FFFFFF"/>
        </w:rPr>
        <w:t>Frontiers in Psychology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 967.</w:t>
      </w:r>
    </w:p>
    <w:p w:rsidR="00476101" w:rsidRDefault="00476101">
      <w:pPr>
        <w:ind w:left="720" w:hanging="720"/>
        <w:rPr>
          <w:rFonts w:ascii="Times New Roman" w:hAnsi="Times New Roman" w:cs="Times New Roman"/>
          <w:sz w:val="24"/>
          <w:szCs w:val="24"/>
        </w:rPr>
      </w:pPr>
    </w:p>
    <w:p w:rsidR="00476101" w:rsidRDefault="00476101">
      <w:pPr>
        <w:ind w:firstLine="0"/>
        <w:rPr>
          <w:rFonts w:ascii="Times New Roman" w:eastAsia="SimSun" w:hAnsi="Times New Roman" w:cs="Times New Roman"/>
          <w:color w:val="222222"/>
          <w:sz w:val="24"/>
          <w:szCs w:val="24"/>
          <w:shd w:val="clear" w:color="auto" w:fill="FFFFFF"/>
        </w:rPr>
      </w:pPr>
    </w:p>
    <w:sectPr w:rsidR="00476101">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83C" w:rsidRDefault="00CE383C">
      <w:pPr>
        <w:spacing w:line="240" w:lineRule="auto"/>
      </w:pPr>
      <w:r>
        <w:separator/>
      </w:r>
    </w:p>
  </w:endnote>
  <w:endnote w:type="continuationSeparator" w:id="0">
    <w:p w:rsidR="00CE383C" w:rsidRDefault="00CE3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83C" w:rsidRDefault="00CE383C">
      <w:r>
        <w:separator/>
      </w:r>
    </w:p>
  </w:footnote>
  <w:footnote w:type="continuationSeparator" w:id="0">
    <w:p w:rsidR="00CE383C" w:rsidRDefault="00CE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6101" w:rsidRDefault="00CE383C">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6101" w:rsidRDefault="00CE383C">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476101" w:rsidRDefault="00CE383C">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ED1DBD"/>
    <w:rsid w:val="0004456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76101"/>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E383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ED1DBD"/>
    <w:rsid w:val="163B52F5"/>
    <w:rsid w:val="18C855C9"/>
    <w:rsid w:val="265E6160"/>
    <w:rsid w:val="324F491A"/>
    <w:rsid w:val="477B05BA"/>
    <w:rsid w:val="4CF217A8"/>
    <w:rsid w:val="553B3A26"/>
    <w:rsid w:val="72F6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4FC370-7920-4344-AFBF-8DD23D33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KE" w:eastAsia="en-K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index 8" w:qFormat="1"/>
    <w:lsdException w:name="toc 5" w:qFormat="1"/>
    <w:lsdException w:name="footnote text" w:qFormat="1"/>
    <w:lsdException w:name="annotation text" w:qFormat="1"/>
    <w:lsdException w:name="header" w:qFormat="1"/>
    <w:lsdException w:name="caption" w:semiHidden="1" w:unhideWhenUsed="1" w:qFormat="1"/>
    <w:lsdException w:name="envelope address" w:qFormat="1"/>
    <w:lsdException w:name="envelope return" w:qFormat="1"/>
    <w:lsdException w:name="annotation reference" w:qFormat="1"/>
    <w:lsdException w:name="endnote reference" w:qFormat="1"/>
    <w:lsdException w:name="endnote text" w:qFormat="1"/>
    <w:lsdException w:name="List" w:qFormat="1"/>
    <w:lsdException w:name="List 2" w:qFormat="1"/>
    <w:lsdException w:name="List 3" w:qFormat="1"/>
    <w:lsdException w:name="Title" w:qFormat="1"/>
    <w:lsdException w:name="Closing" w:qFormat="1"/>
    <w:lsdException w:name="Default Paragraph Font" w:semiHidden="1" w:qFormat="1"/>
    <w:lsdException w:name="Body Text" w:qFormat="1"/>
    <w:lsdException w:name="Body Text Indent" w:qFormat="1"/>
    <w:lsdException w:name="Subtitle" w:qFormat="1"/>
    <w:lsdException w:name="Date" w:qFormat="1"/>
    <w:lsdException w:name="Body Text First Indent 2" w:qFormat="1"/>
    <w:lsdException w:name="Body Text Indent 3" w:qFormat="1"/>
    <w:lsdException w:name="Block Text" w:qFormat="1"/>
    <w:lsdException w:name="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ind w:firstLine="720"/>
    </w:pPr>
    <w:rPr>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pPr>
      <w:spacing w:after="120"/>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ind w:firstLine="720"/>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qFormat/>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3340</Words>
  <Characters>19040</Characters>
  <Application>Microsoft Office Word</Application>
  <DocSecurity>0</DocSecurity>
  <Lines>158</Lines>
  <Paragraphs>44</Paragraphs>
  <ScaleCrop>false</ScaleCrop>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Vincent Katithi</cp:lastModifiedBy>
  <cp:revision>2</cp:revision>
  <dcterms:created xsi:type="dcterms:W3CDTF">2021-12-16T04:00:00Z</dcterms:created>
  <dcterms:modified xsi:type="dcterms:W3CDTF">2021-12-16T04:00:00Z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65361F3AFAB1432BAF3A953B4053AB3C</vt:lpwstr>
  </property>
</Properties>
</file>